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D8" w:rsidRDefault="009156D8">
      <w:pPr>
        <w:pStyle w:val="Standard"/>
        <w:rPr>
          <w:rFonts w:hint="eastAsia"/>
          <w:b/>
          <w:bCs/>
          <w:sz w:val="26"/>
          <w:szCs w:val="26"/>
        </w:rPr>
      </w:pPr>
    </w:p>
    <w:p w:rsidR="009156D8" w:rsidRDefault="0091735F">
      <w:pPr>
        <w:pStyle w:val="Standard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Provozní řád pro bowling Activity4Fun Český Těšín</w:t>
      </w:r>
    </w:p>
    <w:p w:rsidR="00CE7CA8" w:rsidRDefault="00CE7CA8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p w:rsidR="00CE7CA8" w:rsidRPr="00CE7CA8" w:rsidRDefault="00CE7CA8" w:rsidP="00CE7CA8">
      <w:pPr>
        <w:jc w:val="center"/>
        <w:rPr>
          <w:rFonts w:ascii="Bookman Old Style" w:hAnsi="Bookman Old Style" w:cs="Tahoma"/>
          <w:sz w:val="20"/>
          <w:szCs w:val="20"/>
        </w:rPr>
      </w:pPr>
      <w:r w:rsidRPr="00CE7CA8">
        <w:rPr>
          <w:rFonts w:ascii="Bookman Old Style" w:eastAsia="Times New Roman" w:hAnsi="Bookman Old Style" w:cs="Tahoma"/>
          <w:color w:val="000000"/>
          <w:sz w:val="20"/>
          <w:szCs w:val="20"/>
          <w:lang w:eastAsia="cs-CZ"/>
        </w:rPr>
        <w:t xml:space="preserve">Provozní řád stanovuje pravidla nutná pro zajištění provozu, bezpečnosti, pořádku a ochrany objektu </w:t>
      </w:r>
      <w:r>
        <w:rPr>
          <w:rFonts w:ascii="Bookman Old Style" w:eastAsia="Times New Roman" w:hAnsi="Bookman Old Style" w:cs="Tahoma"/>
          <w:color w:val="000000"/>
          <w:sz w:val="20"/>
          <w:szCs w:val="20"/>
          <w:lang w:eastAsia="cs-CZ"/>
        </w:rPr>
        <w:t>a zařízení bowlingu</w:t>
      </w:r>
      <w:r w:rsidRPr="00CE7CA8">
        <w:rPr>
          <w:rFonts w:ascii="Bookman Old Style" w:eastAsia="Times New Roman" w:hAnsi="Bookman Old Style" w:cs="Tahoma"/>
          <w:color w:val="000000"/>
          <w:sz w:val="20"/>
          <w:szCs w:val="20"/>
          <w:lang w:eastAsia="cs-CZ"/>
        </w:rPr>
        <w:t xml:space="preserve">. Je závazný pro všechny zaměstnance a uživatele </w:t>
      </w:r>
      <w:r>
        <w:rPr>
          <w:rFonts w:ascii="Bookman Old Style" w:eastAsia="Times New Roman" w:hAnsi="Bookman Old Style" w:cs="Tahoma"/>
          <w:color w:val="000000"/>
          <w:sz w:val="20"/>
          <w:szCs w:val="20"/>
          <w:lang w:eastAsia="cs-CZ"/>
        </w:rPr>
        <w:t>bowlingu</w:t>
      </w:r>
      <w:r w:rsidRPr="00CE7CA8">
        <w:rPr>
          <w:rFonts w:ascii="Bookman Old Style" w:eastAsia="Times New Roman" w:hAnsi="Bookman Old Style" w:cs="Tahoma"/>
          <w:color w:val="000000"/>
          <w:sz w:val="20"/>
          <w:szCs w:val="20"/>
          <w:lang w:eastAsia="cs-CZ"/>
        </w:rPr>
        <w:t xml:space="preserve">. </w:t>
      </w:r>
      <w:r w:rsidRPr="00CE7CA8">
        <w:rPr>
          <w:rFonts w:ascii="Bookman Old Style" w:hAnsi="Bookman Old Style" w:cs="Tahoma"/>
          <w:sz w:val="20"/>
          <w:szCs w:val="20"/>
        </w:rPr>
        <w:t xml:space="preserve">Rezervací hracího času nebo vstupem do </w:t>
      </w:r>
      <w:r>
        <w:rPr>
          <w:rFonts w:ascii="Bookman Old Style" w:hAnsi="Bookman Old Style" w:cs="Tahoma"/>
          <w:sz w:val="20"/>
          <w:szCs w:val="20"/>
        </w:rPr>
        <w:t>prostoru bowlingu</w:t>
      </w:r>
      <w:r w:rsidRPr="00CE7CA8">
        <w:rPr>
          <w:rFonts w:ascii="Bookman Old Style" w:hAnsi="Bookman Old Style" w:cs="Tahoma"/>
          <w:sz w:val="20"/>
          <w:szCs w:val="20"/>
        </w:rPr>
        <w:t xml:space="preserve"> návštěvník a uživatel prohlašuje, že se seznámil s tímto provozním řádem a že jej akceptuje a zavazuje se jej dodržovat. Stejně tak návštěvník potvrzuje souhlas s tímto provozním řádem </w:t>
      </w:r>
      <w:r>
        <w:rPr>
          <w:rFonts w:ascii="Bookman Old Style" w:hAnsi="Bookman Old Style" w:cs="Tahoma"/>
          <w:sz w:val="20"/>
          <w:szCs w:val="20"/>
        </w:rPr>
        <w:t>bowlingu</w:t>
      </w:r>
      <w:r w:rsidRPr="00CE7CA8">
        <w:rPr>
          <w:rFonts w:ascii="Bookman Old Style" w:hAnsi="Bookman Old Style" w:cs="Tahoma"/>
          <w:sz w:val="20"/>
          <w:szCs w:val="20"/>
        </w:rPr>
        <w:t xml:space="preserve"> i registrací a rezervací přes rezervační systém Activity4Fun na webu www.activity4fun.cz.</w:t>
      </w:r>
    </w:p>
    <w:p w:rsidR="00CE7CA8" w:rsidRPr="00CE7CA8" w:rsidRDefault="00CE7CA8" w:rsidP="00CE7CA8">
      <w:pPr>
        <w:pStyle w:val="Standard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9156D8" w:rsidRDefault="009156D8">
      <w:pPr>
        <w:pStyle w:val="Standard"/>
        <w:rPr>
          <w:rFonts w:hint="eastAsia"/>
          <w:b/>
          <w:bCs/>
          <w:sz w:val="26"/>
          <w:szCs w:val="26"/>
        </w:rPr>
      </w:pPr>
    </w:p>
    <w:p w:rsidR="009156D8" w:rsidRDefault="0091735F">
      <w:pPr>
        <w:pStyle w:val="Standard"/>
        <w:jc w:val="both"/>
        <w:rPr>
          <w:rFonts w:hint="eastAsia"/>
        </w:rPr>
      </w:pPr>
      <w:r>
        <w:t>1.) Návštěvníci bowlingového centra Activity4Fun Český Těšín jsou povinni respektovat provozní řád, požární a poplachové směrnice a pokyny zaměstnanců centra.</w:t>
      </w:r>
    </w:p>
    <w:p w:rsidR="009156D8" w:rsidRDefault="0091735F">
      <w:pPr>
        <w:pStyle w:val="Standard"/>
        <w:jc w:val="both"/>
        <w:rPr>
          <w:rFonts w:hint="eastAsia"/>
        </w:rPr>
      </w:pPr>
      <w:r>
        <w:t xml:space="preserve">2.) Hráči jsou povinni respektovat zúčtovací systém bowlingu Activity4Fun Český Těšín, zejména pak uhradit </w:t>
      </w:r>
      <w:r w:rsidR="00B112FC">
        <w:t xml:space="preserve">rezervovanou dobu hry bez ohledu na to, </w:t>
      </w:r>
      <w:proofErr w:type="gramStart"/>
      <w:r w:rsidR="00B112FC">
        <w:t>zda-li</w:t>
      </w:r>
      <w:proofErr w:type="gramEnd"/>
      <w:r w:rsidR="00B112FC">
        <w:t xml:space="preserve"> ji využijí.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3.) Při pozdním příchodu na hru nevzniká hráči nárok na slevu a obsluhující personál je oprávněn účtovat hráči plnou cenu dohodnuté či rezervované doby hry.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4.) Hráč je povinen dostavit se k obsluze bowlingu 5 min před zahájením hry, pokud se nedostaví nebo neposkytne informaci o zpoždění, je obsluha oprávněna d</w:t>
      </w:r>
      <w:r w:rsidR="00B112FC">
        <w:t>ráhu poskytnout dalším zájemcům a hráč, který se nedostavil, je povinen uhradit plnou cenu rezervované doby hry.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5.) Obsluha je oprávněna určit hráči dráhu podle provozních podmínek bowlingu a hráč je povinen tuto skutečnost respektovat.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6.) Do prostoru dráhy je vstup povolen pouze ve speciální bowlingové obuvi, kterou je hráč povinen si zapůjčit u obsluhy. V této obuvi je přísný zákaz opuštění bowlingového prostoru.</w:t>
      </w:r>
      <w:r w:rsidR="00B112FC">
        <w:t xml:space="preserve"> Platí přísný zákaz pro vstup v</w:t>
      </w:r>
      <w:r w:rsidR="00B112FC">
        <w:rPr>
          <w:rFonts w:hint="eastAsia"/>
        </w:rPr>
        <w:t> </w:t>
      </w:r>
      <w:r w:rsidR="00B112FC">
        <w:t xml:space="preserve">jakékoli jiné obuvi či bez obuvi do prostoru dráhy. </w:t>
      </w:r>
      <w:r w:rsidR="00B6519B" w:rsidRPr="00561CE6">
        <w:t>Hrát můžou pouze hráči, která mají 8 a více let.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7.) Z důvodů poškození bowlingového zařízení je hráč povinen řídit se pokyny obsluhujícího personálu.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Hráčům je zakázáno:</w:t>
      </w:r>
    </w:p>
    <w:p w:rsidR="009156D8" w:rsidRDefault="0091735F">
      <w:pPr>
        <w:pStyle w:val="Standard"/>
        <w:jc w:val="both"/>
        <w:rPr>
          <w:rFonts w:hint="eastAsia"/>
        </w:rPr>
      </w:pPr>
      <w:r>
        <w:t>-vhodit kouli na dráhu, pokud není dráha zapnutá</w:t>
      </w:r>
    </w:p>
    <w:p w:rsidR="009156D8" w:rsidRDefault="0091735F">
      <w:pPr>
        <w:pStyle w:val="Standard"/>
        <w:jc w:val="both"/>
        <w:rPr>
          <w:rFonts w:hint="eastAsia"/>
        </w:rPr>
      </w:pPr>
      <w:r>
        <w:t>-vhodit kouli na dráhu, pokud ještě nejsou ustaveny všechny kuželky</w:t>
      </w:r>
    </w:p>
    <w:p w:rsidR="009156D8" w:rsidRDefault="0091735F">
      <w:pPr>
        <w:pStyle w:val="Standard"/>
        <w:jc w:val="both"/>
        <w:rPr>
          <w:rFonts w:hint="eastAsia"/>
        </w:rPr>
      </w:pPr>
      <w:r>
        <w:t>-pokračovat ve hře, pokud se nevracejí bowlingové koule</w:t>
      </w:r>
    </w:p>
    <w:p w:rsidR="009156D8" w:rsidRDefault="0091735F">
      <w:pPr>
        <w:pStyle w:val="Standard"/>
        <w:jc w:val="both"/>
        <w:rPr>
          <w:rFonts w:hint="eastAsia"/>
        </w:rPr>
      </w:pPr>
      <w:r>
        <w:t>-vstupovat na bowlingovou dráhu</w:t>
      </w:r>
    </w:p>
    <w:p w:rsidR="009156D8" w:rsidRDefault="0091735F">
      <w:pPr>
        <w:pStyle w:val="Standard"/>
        <w:jc w:val="both"/>
        <w:rPr>
          <w:rFonts w:hint="eastAsia"/>
        </w:rPr>
      </w:pPr>
      <w:r>
        <w:t>-vstupovat na rozběh dráhy s jídlem a pitím</w:t>
      </w:r>
    </w:p>
    <w:p w:rsidR="009156D8" w:rsidRDefault="0091735F">
      <w:pPr>
        <w:pStyle w:val="Standard"/>
        <w:jc w:val="both"/>
        <w:rPr>
          <w:rFonts w:hint="eastAsia"/>
        </w:rPr>
      </w:pPr>
      <w:r>
        <w:t>-vstupovat na rozběh dráhy na boso.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-ohrožovat nevhodným chováním hru ostatních hráčů</w:t>
      </w:r>
    </w:p>
    <w:p w:rsidR="009156D8" w:rsidRDefault="0091735F">
      <w:pPr>
        <w:pStyle w:val="Standard"/>
        <w:jc w:val="both"/>
        <w:rPr>
          <w:rFonts w:hint="eastAsia"/>
        </w:rPr>
      </w:pPr>
      <w:r>
        <w:t xml:space="preserve">9.) Podnapilým osobám nebo osobám pod vlivem návykových a psychotropních látek je vstup na bowlingovou dráhu </w:t>
      </w:r>
      <w:r w:rsidR="00B112FC">
        <w:t xml:space="preserve">přísně </w:t>
      </w:r>
      <w:r>
        <w:t>zakázán.</w:t>
      </w:r>
    </w:p>
    <w:p w:rsidR="009156D8" w:rsidRDefault="0091735F">
      <w:pPr>
        <w:pStyle w:val="Standard"/>
        <w:jc w:val="both"/>
        <w:rPr>
          <w:rFonts w:hint="eastAsia"/>
        </w:rPr>
      </w:pPr>
      <w:r>
        <w:t xml:space="preserve">10.) Pokud nastane během hry porucha na zařízení, jsou hráči povinní okamžitě přerušit hru </w:t>
      </w:r>
      <w:proofErr w:type="gramStart"/>
      <w:r>
        <w:t>a  nahlásit</w:t>
      </w:r>
      <w:proofErr w:type="gramEnd"/>
      <w:r>
        <w:t xml:space="preserve"> tuto informace obsluhujícímu personálu.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11.) Hráči mohou používat koule centra a také své soukromé koule. Provozovatel nekontroluje stav donesených koulí a nenese žádnou odpovědnost za jejich poškození. Při použití vlastního náčiní nese hráč plnou hmotnou odpovědnost za poškození herního zařízení, které způsobí tímto svým náčiním.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12.) Prostor rozběhu je upraven speciálními prostředky a je vysoce kluzký. Upozorňujeme tedy nezkušené hráče na riziko uklouznutí, pádu či zranění.</w:t>
      </w:r>
    </w:p>
    <w:p w:rsidR="009156D8" w:rsidRDefault="0091735F">
      <w:pPr>
        <w:pStyle w:val="Standard"/>
        <w:jc w:val="both"/>
        <w:rPr>
          <w:rFonts w:hint="eastAsia"/>
        </w:rPr>
      </w:pPr>
      <w:r>
        <w:t xml:space="preserve">13.) Obsluha je oprávněna ukončit hru po uplynutí sjednané doby </w:t>
      </w:r>
      <w:r w:rsidR="00B112FC">
        <w:t xml:space="preserve">hry, </w:t>
      </w:r>
      <w:r>
        <w:t xml:space="preserve">a to i v případě </w:t>
      </w:r>
      <w:proofErr w:type="gramStart"/>
      <w:r>
        <w:t>neukončené  hry</w:t>
      </w:r>
      <w:proofErr w:type="gramEnd"/>
      <w:r>
        <w:t>.</w:t>
      </w:r>
    </w:p>
    <w:p w:rsidR="009156D8" w:rsidRDefault="0091735F">
      <w:pPr>
        <w:pStyle w:val="Standard"/>
        <w:jc w:val="both"/>
        <w:rPr>
          <w:rFonts w:hint="eastAsia"/>
        </w:rPr>
      </w:pPr>
      <w:r>
        <w:t xml:space="preserve">14.) V případě </w:t>
      </w:r>
      <w:r w:rsidR="00B112FC">
        <w:t xml:space="preserve">jakéhokoli </w:t>
      </w:r>
      <w:r>
        <w:t>poškození zařízení bowlingu má provozovatel právo na náhradu způsobené škody.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15.) Pokud hráč poruší zásady stanovené v tomto řádu, je obsluha oprávněna ukončit hru a vykázat ho z bowlingového prostoru.</w:t>
      </w:r>
    </w:p>
    <w:p w:rsidR="009156D8" w:rsidRDefault="0091735F">
      <w:pPr>
        <w:pStyle w:val="Standard"/>
        <w:jc w:val="both"/>
        <w:rPr>
          <w:rFonts w:hint="eastAsia"/>
        </w:rPr>
      </w:pPr>
      <w:r>
        <w:t>16.) Zahájení a ukončení provozu je stanoveno otevírací dobou podniku a návštěvníci jsou povinni ji respektovat.</w:t>
      </w: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735F">
      <w:pPr>
        <w:pStyle w:val="Standard"/>
        <w:jc w:val="both"/>
        <w:rPr>
          <w:rFonts w:hint="eastAsia"/>
        </w:rPr>
      </w:pPr>
      <w:r>
        <w:t>Tento provozní řád nabývá platnosti dnem vyhlášení.</w:t>
      </w: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735F">
      <w:pPr>
        <w:pStyle w:val="Standard"/>
        <w:jc w:val="both"/>
        <w:rPr>
          <w:rFonts w:hint="eastAsia"/>
        </w:rPr>
      </w:pPr>
      <w:r>
        <w:t>V Českém Těšíně, dne 1.</w:t>
      </w:r>
      <w:r w:rsidR="00CE7CA8">
        <w:t>9</w:t>
      </w:r>
      <w:r>
        <w:t>.2017</w:t>
      </w: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rPr>
          <w:rFonts w:hint="eastAsia"/>
          <w:szCs w:val="21"/>
        </w:rPr>
        <w:sectPr w:rsidR="009156D8">
          <w:headerReference w:type="default" r:id="rId6"/>
          <w:pgSz w:w="11906" w:h="16838"/>
          <w:pgMar w:top="1134" w:right="1134" w:bottom="1134" w:left="1134" w:header="708" w:footer="708" w:gutter="0"/>
          <w:cols w:space="708"/>
        </w:sectPr>
      </w:pPr>
    </w:p>
    <w:p w:rsidR="009156D8" w:rsidRDefault="009156D8">
      <w:pPr>
        <w:pStyle w:val="Textbody"/>
        <w:jc w:val="both"/>
        <w:rPr>
          <w:rFonts w:hint="eastAsia"/>
          <w:b/>
        </w:rPr>
      </w:pPr>
    </w:p>
    <w:p w:rsidR="009156D8" w:rsidRDefault="009156D8">
      <w:pPr>
        <w:pStyle w:val="Textbody"/>
        <w:jc w:val="both"/>
        <w:rPr>
          <w:rFonts w:hint="eastAsia"/>
          <w:b/>
        </w:rPr>
      </w:pPr>
    </w:p>
    <w:p w:rsidR="009156D8" w:rsidRDefault="009156D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CE7CA8" w:rsidRDefault="00CE7CA8">
      <w:pPr>
        <w:pStyle w:val="Textbody"/>
        <w:jc w:val="both"/>
        <w:rPr>
          <w:rFonts w:hint="eastAsia"/>
          <w:b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  <w:bookmarkStart w:id="0" w:name="_GoBack"/>
      <w:bookmarkEnd w:id="0"/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  <w:sz w:val="26"/>
          <w:szCs w:val="26"/>
        </w:rPr>
      </w:pP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56D8">
      <w:pPr>
        <w:pStyle w:val="Standard"/>
        <w:jc w:val="both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p w:rsidR="009156D8" w:rsidRDefault="009156D8">
      <w:pPr>
        <w:pStyle w:val="Standard"/>
        <w:rPr>
          <w:rFonts w:hint="eastAsia"/>
        </w:rPr>
      </w:pPr>
    </w:p>
    <w:sectPr w:rsidR="009156D8" w:rsidSect="009156D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47" w:rsidRDefault="008B5647" w:rsidP="009156D8">
      <w:pPr>
        <w:rPr>
          <w:rFonts w:hint="eastAsia"/>
        </w:rPr>
      </w:pPr>
      <w:r>
        <w:separator/>
      </w:r>
    </w:p>
  </w:endnote>
  <w:endnote w:type="continuationSeparator" w:id="0">
    <w:p w:rsidR="008B5647" w:rsidRDefault="008B5647" w:rsidP="009156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47" w:rsidRDefault="008B5647" w:rsidP="009156D8">
      <w:pPr>
        <w:rPr>
          <w:rFonts w:hint="eastAsia"/>
        </w:rPr>
      </w:pPr>
      <w:r w:rsidRPr="009156D8">
        <w:rPr>
          <w:color w:val="000000"/>
        </w:rPr>
        <w:separator/>
      </w:r>
    </w:p>
  </w:footnote>
  <w:footnote w:type="continuationSeparator" w:id="0">
    <w:p w:rsidR="008B5647" w:rsidRDefault="008B5647" w:rsidP="009156D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D8" w:rsidRDefault="009156D8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D8"/>
    <w:rsid w:val="002B7BA8"/>
    <w:rsid w:val="00561CE6"/>
    <w:rsid w:val="008B5647"/>
    <w:rsid w:val="009156D8"/>
    <w:rsid w:val="0091735F"/>
    <w:rsid w:val="00AB7687"/>
    <w:rsid w:val="00B112FC"/>
    <w:rsid w:val="00B6519B"/>
    <w:rsid w:val="00BB68E7"/>
    <w:rsid w:val="00C707FD"/>
    <w:rsid w:val="00C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FDE8"/>
  <w15:docId w15:val="{DAFCD069-1631-4185-8874-18E6AF0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156D8"/>
    <w:pPr>
      <w:suppressAutoHyphens/>
    </w:pPr>
  </w:style>
  <w:style w:type="paragraph" w:styleId="Nadpis3">
    <w:name w:val="heading 3"/>
    <w:basedOn w:val="Heading"/>
    <w:next w:val="Textbody"/>
    <w:rsid w:val="009156D8"/>
    <w:p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156D8"/>
    <w:pPr>
      <w:suppressAutoHyphens/>
    </w:pPr>
  </w:style>
  <w:style w:type="paragraph" w:customStyle="1" w:styleId="Heading">
    <w:name w:val="Heading"/>
    <w:basedOn w:val="Standard"/>
    <w:next w:val="Textbody"/>
    <w:rsid w:val="009156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156D8"/>
    <w:pPr>
      <w:spacing w:after="140" w:line="288" w:lineRule="auto"/>
    </w:pPr>
  </w:style>
  <w:style w:type="paragraph" w:styleId="Seznam">
    <w:name w:val="List"/>
    <w:basedOn w:val="Textbody"/>
    <w:rsid w:val="009156D8"/>
  </w:style>
  <w:style w:type="paragraph" w:styleId="Titulek">
    <w:name w:val="caption"/>
    <w:basedOn w:val="Standard"/>
    <w:rsid w:val="009156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56D8"/>
    <w:pPr>
      <w:suppressLineNumbers/>
    </w:pPr>
  </w:style>
  <w:style w:type="paragraph" w:styleId="Zhlav">
    <w:name w:val="header"/>
    <w:basedOn w:val="Standard"/>
    <w:rsid w:val="009156D8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9156D8"/>
    <w:rPr>
      <w:color w:val="000080"/>
      <w:u w:val="single"/>
    </w:rPr>
  </w:style>
  <w:style w:type="character" w:customStyle="1" w:styleId="StrongEmphasis">
    <w:name w:val="Strong Emphasis"/>
    <w:rsid w:val="009156D8"/>
    <w:rPr>
      <w:b/>
      <w:bCs/>
    </w:rPr>
  </w:style>
  <w:style w:type="paragraph" w:styleId="Textbubliny">
    <w:name w:val="Balloon Text"/>
    <w:basedOn w:val="Normln"/>
    <w:rsid w:val="009156D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sid w:val="009156D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510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Struminský</dc:creator>
  <cp:lastModifiedBy>petr.lipina@activity4fun.cz</cp:lastModifiedBy>
  <cp:revision>7</cp:revision>
  <cp:lastPrinted>2017-01-01T16:42:00Z</cp:lastPrinted>
  <dcterms:created xsi:type="dcterms:W3CDTF">2017-09-03T15:12:00Z</dcterms:created>
  <dcterms:modified xsi:type="dcterms:W3CDTF">2017-09-04T08:13:00Z</dcterms:modified>
</cp:coreProperties>
</file>